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A" w:rsidRPr="00BC70B2" w:rsidRDefault="004F6A2A" w:rsidP="004713EF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 xml:space="preserve">ХАНТЫ-МАНСИЙСКИЙ АВТОНОМНЫЙ ОКРУГ </w:t>
      </w:r>
      <w:r w:rsidR="004713EF">
        <w:rPr>
          <w:b/>
          <w:sz w:val="28"/>
          <w:szCs w:val="28"/>
        </w:rPr>
        <w:t>–</w:t>
      </w:r>
      <w:r w:rsidRPr="00BC70B2">
        <w:rPr>
          <w:b/>
          <w:sz w:val="28"/>
          <w:szCs w:val="28"/>
        </w:rPr>
        <w:t xml:space="preserve"> ЮГРА</w:t>
      </w:r>
    </w:p>
    <w:p w:rsidR="004F6A2A" w:rsidRPr="00BC70B2" w:rsidRDefault="004F6A2A" w:rsidP="004713EF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:rsidR="004F6A2A" w:rsidRPr="00BC70B2" w:rsidRDefault="004F6A2A" w:rsidP="004713EF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4713EF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:rsidR="004F6A2A" w:rsidRPr="00BC70B2" w:rsidRDefault="004F6A2A" w:rsidP="004713EF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4713EF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:rsidR="004F6A2A" w:rsidRPr="00BC70B2" w:rsidRDefault="004F6A2A" w:rsidP="004713EF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5C37D7" w:rsidP="004713EF">
      <w:pPr>
        <w:widowControl/>
        <w:rPr>
          <w:sz w:val="28"/>
          <w:szCs w:val="28"/>
        </w:rPr>
      </w:pPr>
      <w:r>
        <w:rPr>
          <w:sz w:val="28"/>
          <w:szCs w:val="28"/>
        </w:rPr>
        <w:t>26.05</w:t>
      </w:r>
      <w:r w:rsidR="004F6A2A" w:rsidRPr="00BC70B2">
        <w:rPr>
          <w:sz w:val="28"/>
          <w:szCs w:val="28"/>
        </w:rPr>
        <w:t>.20</w:t>
      </w:r>
      <w:r w:rsidR="005108E7" w:rsidRPr="00BC70B2">
        <w:rPr>
          <w:sz w:val="28"/>
          <w:szCs w:val="28"/>
        </w:rPr>
        <w:t>2</w:t>
      </w:r>
      <w:r w:rsidR="008C2869">
        <w:rPr>
          <w:sz w:val="28"/>
          <w:szCs w:val="28"/>
        </w:rPr>
        <w:t>3</w:t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713EF">
        <w:rPr>
          <w:sz w:val="28"/>
          <w:szCs w:val="28"/>
        </w:rPr>
        <w:tab/>
      </w:r>
      <w:r w:rsidR="004713EF">
        <w:rPr>
          <w:sz w:val="28"/>
          <w:szCs w:val="28"/>
        </w:rPr>
        <w:tab/>
      </w:r>
      <w:r w:rsidR="004713EF">
        <w:rPr>
          <w:sz w:val="28"/>
          <w:szCs w:val="28"/>
        </w:rPr>
        <w:tab/>
      </w:r>
      <w:r w:rsidR="004713EF">
        <w:rPr>
          <w:sz w:val="28"/>
          <w:szCs w:val="28"/>
        </w:rPr>
        <w:tab/>
      </w:r>
      <w:r w:rsidR="004713EF">
        <w:rPr>
          <w:sz w:val="28"/>
          <w:szCs w:val="28"/>
        </w:rPr>
        <w:tab/>
      </w:r>
      <w:r w:rsidR="004713EF">
        <w:rPr>
          <w:sz w:val="28"/>
          <w:szCs w:val="28"/>
        </w:rPr>
        <w:tab/>
      </w:r>
      <w:r w:rsidR="006F4815">
        <w:rPr>
          <w:sz w:val="28"/>
          <w:szCs w:val="28"/>
        </w:rPr>
        <w:t>№ 319</w:t>
      </w:r>
    </w:p>
    <w:p w:rsidR="004F6A2A" w:rsidRPr="00BC70B2" w:rsidRDefault="004F6A2A" w:rsidP="004713EF">
      <w:pPr>
        <w:rPr>
          <w:rFonts w:eastAsia="Calibri"/>
          <w:sz w:val="28"/>
          <w:szCs w:val="28"/>
        </w:rPr>
      </w:pPr>
    </w:p>
    <w:p w:rsidR="004713EF" w:rsidRDefault="00060E03" w:rsidP="004713EF">
      <w:pPr>
        <w:widowControl/>
        <w:tabs>
          <w:tab w:val="left" w:pos="5103"/>
        </w:tabs>
        <w:autoSpaceDE/>
        <w:adjustRightInd/>
        <w:ind w:right="4818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  <w:r w:rsidR="008C2869">
        <w:rPr>
          <w:bCs/>
          <w:sz w:val="28"/>
          <w:szCs w:val="28"/>
        </w:rPr>
        <w:t xml:space="preserve"> </w:t>
      </w:r>
    </w:p>
    <w:p w:rsidR="004713EF" w:rsidRDefault="005108E7" w:rsidP="004713EF">
      <w:pPr>
        <w:widowControl/>
        <w:tabs>
          <w:tab w:val="left" w:pos="5103"/>
        </w:tabs>
        <w:autoSpaceDE/>
        <w:adjustRightInd/>
        <w:ind w:right="4818"/>
        <w:rPr>
          <w:bCs/>
          <w:sz w:val="28"/>
          <w:szCs w:val="28"/>
        </w:rPr>
      </w:pPr>
      <w:r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Pr="00BC70B2">
        <w:rPr>
          <w:bCs/>
          <w:sz w:val="28"/>
          <w:szCs w:val="28"/>
        </w:rPr>
        <w:t>Ханты-Мансийского</w:t>
      </w:r>
      <w:r w:rsidR="00060E03"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</w:p>
    <w:p w:rsidR="004713EF" w:rsidRDefault="005108E7" w:rsidP="004713EF">
      <w:pPr>
        <w:widowControl/>
        <w:tabs>
          <w:tab w:val="left" w:pos="5103"/>
        </w:tabs>
        <w:autoSpaceDE/>
        <w:adjustRightInd/>
        <w:ind w:right="4818"/>
        <w:rPr>
          <w:bCs/>
          <w:sz w:val="28"/>
          <w:szCs w:val="28"/>
        </w:rPr>
      </w:pPr>
      <w:r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741414">
        <w:rPr>
          <w:bCs/>
          <w:sz w:val="28"/>
          <w:szCs w:val="28"/>
          <w:lang w:eastAsia="en-US"/>
        </w:rPr>
        <w:t>13</w:t>
      </w:r>
      <w:r w:rsidR="00715735" w:rsidRPr="00BC70B2">
        <w:rPr>
          <w:bCs/>
          <w:sz w:val="28"/>
          <w:szCs w:val="28"/>
          <w:lang w:eastAsia="en-US"/>
        </w:rPr>
        <w:t>.</w:t>
      </w:r>
      <w:r w:rsidR="00741414">
        <w:rPr>
          <w:bCs/>
          <w:sz w:val="28"/>
          <w:szCs w:val="28"/>
          <w:lang w:eastAsia="en-US"/>
        </w:rPr>
        <w:t>10</w:t>
      </w:r>
      <w:r w:rsidR="00715735" w:rsidRPr="00BC70B2">
        <w:rPr>
          <w:bCs/>
          <w:sz w:val="28"/>
          <w:szCs w:val="28"/>
        </w:rPr>
        <w:t>.20</w:t>
      </w:r>
      <w:r w:rsidR="00741414">
        <w:rPr>
          <w:bCs/>
          <w:sz w:val="28"/>
          <w:szCs w:val="28"/>
        </w:rPr>
        <w:t>22</w:t>
      </w:r>
      <w:r w:rsidR="008F6144" w:rsidRPr="00BC70B2">
        <w:rPr>
          <w:bCs/>
          <w:sz w:val="28"/>
          <w:szCs w:val="28"/>
        </w:rPr>
        <w:t xml:space="preserve"> №</w:t>
      </w:r>
      <w:r w:rsidR="004713EF">
        <w:rPr>
          <w:bCs/>
          <w:sz w:val="28"/>
          <w:szCs w:val="28"/>
        </w:rPr>
        <w:t xml:space="preserve"> </w:t>
      </w:r>
      <w:r w:rsidR="00741414">
        <w:rPr>
          <w:bCs/>
          <w:sz w:val="28"/>
          <w:szCs w:val="28"/>
        </w:rPr>
        <w:t>186</w:t>
      </w:r>
      <w:r w:rsidR="008F6144" w:rsidRPr="00BC70B2">
        <w:rPr>
          <w:bCs/>
          <w:sz w:val="28"/>
          <w:szCs w:val="28"/>
        </w:rPr>
        <w:t xml:space="preserve"> </w:t>
      </w:r>
      <w:r w:rsidR="004E3339" w:rsidRPr="00BC70B2">
        <w:rPr>
          <w:bCs/>
          <w:sz w:val="28"/>
          <w:szCs w:val="28"/>
        </w:rPr>
        <w:t>«</w:t>
      </w:r>
      <w:r w:rsidR="00741414" w:rsidRPr="00741414">
        <w:rPr>
          <w:bCs/>
          <w:sz w:val="28"/>
          <w:szCs w:val="28"/>
        </w:rPr>
        <w:t>Об утверж</w:t>
      </w:r>
      <w:r w:rsidR="004713EF">
        <w:rPr>
          <w:bCs/>
          <w:sz w:val="28"/>
          <w:szCs w:val="28"/>
        </w:rPr>
        <w:t xml:space="preserve">дении </w:t>
      </w:r>
      <w:proofErr w:type="gramStart"/>
      <w:r w:rsidR="004713EF">
        <w:rPr>
          <w:bCs/>
          <w:sz w:val="28"/>
          <w:szCs w:val="28"/>
        </w:rPr>
        <w:t xml:space="preserve">перечня индикаторов риска </w:t>
      </w:r>
      <w:r w:rsidR="00741414" w:rsidRPr="00741414">
        <w:rPr>
          <w:bCs/>
          <w:sz w:val="28"/>
          <w:szCs w:val="28"/>
        </w:rPr>
        <w:t>нар</w:t>
      </w:r>
      <w:r w:rsidR="004713EF">
        <w:rPr>
          <w:bCs/>
          <w:sz w:val="28"/>
          <w:szCs w:val="28"/>
        </w:rPr>
        <w:t>ушения обязательных требований</w:t>
      </w:r>
      <w:proofErr w:type="gramEnd"/>
      <w:r w:rsidR="004713EF">
        <w:rPr>
          <w:bCs/>
          <w:sz w:val="28"/>
          <w:szCs w:val="28"/>
        </w:rPr>
        <w:t xml:space="preserve">, </w:t>
      </w:r>
    </w:p>
    <w:p w:rsidR="004713EF" w:rsidRDefault="00741414" w:rsidP="004713EF">
      <w:pPr>
        <w:widowControl/>
        <w:tabs>
          <w:tab w:val="left" w:pos="5103"/>
        </w:tabs>
        <w:autoSpaceDE/>
        <w:adjustRightInd/>
        <w:ind w:right="4818"/>
        <w:rPr>
          <w:bCs/>
          <w:sz w:val="28"/>
          <w:szCs w:val="28"/>
        </w:rPr>
      </w:pPr>
      <w:proofErr w:type="gramStart"/>
      <w:r w:rsidRPr="00741414">
        <w:rPr>
          <w:bCs/>
          <w:sz w:val="28"/>
          <w:szCs w:val="28"/>
        </w:rPr>
        <w:t>используемых</w:t>
      </w:r>
      <w:proofErr w:type="gramEnd"/>
      <w:r w:rsidRPr="00741414">
        <w:rPr>
          <w:bCs/>
          <w:sz w:val="28"/>
          <w:szCs w:val="28"/>
        </w:rPr>
        <w:t xml:space="preserve"> при осуществлении муниципального земельного контроля </w:t>
      </w:r>
    </w:p>
    <w:p w:rsidR="004F6A2A" w:rsidRPr="00BC70B2" w:rsidRDefault="00741414" w:rsidP="004713EF">
      <w:pPr>
        <w:widowControl/>
        <w:tabs>
          <w:tab w:val="left" w:pos="5103"/>
        </w:tabs>
        <w:autoSpaceDE/>
        <w:adjustRightInd/>
        <w:ind w:right="4818"/>
        <w:rPr>
          <w:bCs/>
          <w:sz w:val="28"/>
          <w:szCs w:val="28"/>
        </w:rPr>
      </w:pPr>
      <w:r w:rsidRPr="00741414">
        <w:rPr>
          <w:bCs/>
          <w:sz w:val="28"/>
          <w:szCs w:val="28"/>
        </w:rPr>
        <w:t>на межселенной территории Ханты-Мансийского района</w:t>
      </w:r>
      <w:r w:rsidR="004E3339" w:rsidRPr="00BC70B2">
        <w:rPr>
          <w:bCs/>
          <w:sz w:val="28"/>
          <w:szCs w:val="28"/>
          <w:lang w:eastAsia="en-US"/>
        </w:rPr>
        <w:t>»</w:t>
      </w:r>
    </w:p>
    <w:p w:rsidR="004E3339" w:rsidRPr="00BC70B2" w:rsidRDefault="004E3339" w:rsidP="004713EF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060E03" w:rsidRDefault="004F6A2A" w:rsidP="004713E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70B2">
        <w:rPr>
          <w:sz w:val="28"/>
          <w:szCs w:val="28"/>
        </w:rPr>
        <w:t>В целях</w:t>
      </w:r>
      <w:r w:rsidR="00925370" w:rsidRPr="00BC70B2">
        <w:rPr>
          <w:sz w:val="28"/>
          <w:szCs w:val="28"/>
        </w:rPr>
        <w:t xml:space="preserve"> </w:t>
      </w:r>
      <w:r w:rsidR="00BB2A86" w:rsidRPr="00BC70B2">
        <w:rPr>
          <w:sz w:val="28"/>
          <w:szCs w:val="28"/>
        </w:rPr>
        <w:t xml:space="preserve">приведения </w:t>
      </w:r>
      <w:r w:rsidR="00C75D4D" w:rsidRPr="00BC70B2">
        <w:rPr>
          <w:sz w:val="28"/>
          <w:szCs w:val="28"/>
        </w:rPr>
        <w:t>муниципальных правовых актов Ханты-Мансийского района</w:t>
      </w:r>
      <w:r w:rsidR="00BB2A86" w:rsidRPr="00BC70B2">
        <w:rPr>
          <w:sz w:val="28"/>
          <w:szCs w:val="28"/>
        </w:rPr>
        <w:t xml:space="preserve"> в соответствие с действующим законодательством</w:t>
      </w:r>
      <w:r w:rsidR="00F177CF">
        <w:rPr>
          <w:sz w:val="28"/>
          <w:szCs w:val="28"/>
        </w:rPr>
        <w:t xml:space="preserve"> Российской Федерации</w:t>
      </w:r>
      <w:r w:rsidR="00BB2A86" w:rsidRPr="00BC70B2">
        <w:rPr>
          <w:sz w:val="28"/>
          <w:szCs w:val="28"/>
        </w:rPr>
        <w:t xml:space="preserve">, </w:t>
      </w:r>
      <w:r w:rsidR="00431F7C">
        <w:rPr>
          <w:sz w:val="28"/>
          <w:szCs w:val="28"/>
        </w:rPr>
        <w:t xml:space="preserve">на основании </w:t>
      </w:r>
      <w:r w:rsidR="00741414" w:rsidRPr="00A42790">
        <w:rPr>
          <w:sz w:val="28"/>
          <w:szCs w:val="28"/>
        </w:rPr>
        <w:t>пункт</w:t>
      </w:r>
      <w:r w:rsidR="00741414">
        <w:rPr>
          <w:sz w:val="28"/>
          <w:szCs w:val="28"/>
        </w:rPr>
        <w:t>а</w:t>
      </w:r>
      <w:r w:rsidR="00741414" w:rsidRPr="00A42790">
        <w:rPr>
          <w:sz w:val="28"/>
          <w:szCs w:val="28"/>
        </w:rPr>
        <w:t xml:space="preserve"> </w:t>
      </w:r>
      <w:r w:rsidR="00741414">
        <w:rPr>
          <w:sz w:val="28"/>
          <w:szCs w:val="28"/>
        </w:rPr>
        <w:t>3</w:t>
      </w:r>
      <w:r w:rsidR="00741414" w:rsidRPr="00A42790">
        <w:rPr>
          <w:sz w:val="28"/>
          <w:szCs w:val="28"/>
        </w:rPr>
        <w:t xml:space="preserve"> части 10 статьи 23 </w:t>
      </w:r>
      <w:r w:rsidR="00741414" w:rsidRPr="005351F0">
        <w:rPr>
          <w:sz w:val="28"/>
          <w:szCs w:val="28"/>
        </w:rPr>
        <w:t>Фе</w:t>
      </w:r>
      <w:r w:rsidR="00741414">
        <w:rPr>
          <w:sz w:val="28"/>
          <w:szCs w:val="28"/>
        </w:rPr>
        <w:t xml:space="preserve">дерального закона от 31.07.2020 </w:t>
      </w:r>
      <w:r w:rsidR="00741414" w:rsidRPr="005351F0">
        <w:rPr>
          <w:sz w:val="28"/>
          <w:szCs w:val="28"/>
        </w:rPr>
        <w:t>№</w:t>
      </w:r>
      <w:r w:rsidR="004713EF">
        <w:rPr>
          <w:sz w:val="28"/>
          <w:szCs w:val="28"/>
        </w:rPr>
        <w:t xml:space="preserve"> </w:t>
      </w:r>
      <w:r w:rsidR="00741414" w:rsidRPr="005351F0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D13BE4">
        <w:rPr>
          <w:sz w:val="28"/>
          <w:szCs w:val="28"/>
        </w:rPr>
        <w:t xml:space="preserve"> </w:t>
      </w:r>
      <w:r w:rsidR="00D13BE4" w:rsidRPr="005351F0">
        <w:rPr>
          <w:sz w:val="28"/>
          <w:szCs w:val="28"/>
        </w:rPr>
        <w:t>Фе</w:t>
      </w:r>
      <w:r w:rsidR="00D13BE4">
        <w:rPr>
          <w:sz w:val="28"/>
          <w:szCs w:val="28"/>
        </w:rPr>
        <w:t>дерального закона</w:t>
      </w:r>
      <w:r w:rsidR="00D13BE4" w:rsidRPr="00D13BE4">
        <w:t xml:space="preserve"> </w:t>
      </w:r>
      <w:r w:rsidR="00D13BE4" w:rsidRPr="00D13BE4">
        <w:rPr>
          <w:sz w:val="28"/>
          <w:szCs w:val="28"/>
        </w:rPr>
        <w:t>от 06.10.2003 №</w:t>
      </w:r>
      <w:r w:rsidR="004713EF">
        <w:rPr>
          <w:sz w:val="28"/>
          <w:szCs w:val="28"/>
        </w:rPr>
        <w:t xml:space="preserve"> </w:t>
      </w:r>
      <w:r w:rsidR="00D13BE4" w:rsidRPr="00D13BE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13BE4">
        <w:rPr>
          <w:sz w:val="28"/>
          <w:szCs w:val="28"/>
        </w:rPr>
        <w:t>,</w:t>
      </w:r>
      <w:r w:rsidR="00741414" w:rsidRPr="005351F0">
        <w:rPr>
          <w:sz w:val="28"/>
          <w:szCs w:val="28"/>
        </w:rPr>
        <w:t xml:space="preserve"> руководствуясь частью 1 статьи 31 </w:t>
      </w:r>
      <w:r w:rsidR="00741414">
        <w:rPr>
          <w:sz w:val="28"/>
          <w:szCs w:val="28"/>
        </w:rPr>
        <w:t>Устава Ханты-Мансийского</w:t>
      </w:r>
      <w:proofErr w:type="gramEnd"/>
      <w:r w:rsidR="00741414">
        <w:rPr>
          <w:sz w:val="28"/>
          <w:szCs w:val="28"/>
        </w:rPr>
        <w:t xml:space="preserve"> района</w:t>
      </w:r>
      <w:r w:rsidRPr="00BC70B2">
        <w:rPr>
          <w:rFonts w:eastAsia="Calibri"/>
          <w:sz w:val="28"/>
          <w:szCs w:val="28"/>
          <w:lang w:eastAsia="en-US"/>
        </w:rPr>
        <w:t>,</w:t>
      </w:r>
    </w:p>
    <w:p w:rsidR="00060E03" w:rsidRDefault="00060E03" w:rsidP="004713E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F6A2A" w:rsidRPr="00BC70B2" w:rsidRDefault="004F6A2A" w:rsidP="00E066CB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C70B2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Pr="00BC70B2" w:rsidRDefault="004F6A2A" w:rsidP="00E066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Pr="00BC70B2" w:rsidRDefault="004F6A2A" w:rsidP="00E066CB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BC70B2"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Pr="00BC70B2" w:rsidRDefault="004F6A2A" w:rsidP="004713EF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D36D6D" w:rsidRDefault="004713EF" w:rsidP="004713EF">
      <w:pPr>
        <w:widowControl/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ab/>
      </w:r>
      <w:r w:rsidR="00F3495B" w:rsidRPr="001621BD">
        <w:rPr>
          <w:bCs/>
          <w:sz w:val="28"/>
          <w:szCs w:val="28"/>
          <w:lang w:eastAsia="en-US"/>
        </w:rPr>
        <w:t>Внести в решени</w:t>
      </w:r>
      <w:r w:rsidR="0076618D" w:rsidRPr="001621BD">
        <w:rPr>
          <w:bCs/>
          <w:sz w:val="28"/>
          <w:szCs w:val="28"/>
          <w:lang w:eastAsia="en-US"/>
        </w:rPr>
        <w:t>е</w:t>
      </w:r>
      <w:r w:rsidR="00F3495B" w:rsidRPr="001621BD">
        <w:rPr>
          <w:bCs/>
          <w:sz w:val="28"/>
          <w:szCs w:val="28"/>
          <w:lang w:eastAsia="en-US"/>
        </w:rPr>
        <w:t xml:space="preserve"> Думы Ханты-Мансийского района </w:t>
      </w:r>
      <w:r w:rsidR="005108E7" w:rsidRPr="001621BD">
        <w:rPr>
          <w:bCs/>
          <w:sz w:val="28"/>
          <w:szCs w:val="28"/>
        </w:rPr>
        <w:t>от</w:t>
      </w:r>
      <w:r w:rsidR="00925370" w:rsidRPr="001621BD">
        <w:rPr>
          <w:bCs/>
          <w:sz w:val="28"/>
          <w:szCs w:val="28"/>
        </w:rPr>
        <w:t xml:space="preserve"> </w:t>
      </w:r>
      <w:r w:rsidR="00E44721">
        <w:rPr>
          <w:bCs/>
          <w:sz w:val="28"/>
          <w:szCs w:val="28"/>
          <w:lang w:eastAsia="en-US"/>
        </w:rPr>
        <w:t>13</w:t>
      </w:r>
      <w:r w:rsidR="00E44721" w:rsidRPr="00BC70B2">
        <w:rPr>
          <w:bCs/>
          <w:sz w:val="28"/>
          <w:szCs w:val="28"/>
          <w:lang w:eastAsia="en-US"/>
        </w:rPr>
        <w:t>.</w:t>
      </w:r>
      <w:r w:rsidR="00E44721">
        <w:rPr>
          <w:bCs/>
          <w:sz w:val="28"/>
          <w:szCs w:val="28"/>
          <w:lang w:eastAsia="en-US"/>
        </w:rPr>
        <w:t>10</w:t>
      </w:r>
      <w:r w:rsidR="00E44721" w:rsidRPr="00BC70B2">
        <w:rPr>
          <w:bCs/>
          <w:sz w:val="28"/>
          <w:szCs w:val="28"/>
        </w:rPr>
        <w:t>.20</w:t>
      </w:r>
      <w:r w:rsidR="00E44721">
        <w:rPr>
          <w:bCs/>
          <w:sz w:val="28"/>
          <w:szCs w:val="28"/>
        </w:rPr>
        <w:t>22</w:t>
      </w:r>
      <w:r w:rsidR="00E44721" w:rsidRPr="00BC70B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E44721">
        <w:rPr>
          <w:bCs/>
          <w:sz w:val="28"/>
          <w:szCs w:val="28"/>
        </w:rPr>
        <w:t>186</w:t>
      </w:r>
      <w:r w:rsidR="00BB2A86" w:rsidRPr="001621BD">
        <w:rPr>
          <w:bCs/>
          <w:sz w:val="28"/>
          <w:szCs w:val="28"/>
          <w:lang w:eastAsia="en-US"/>
        </w:rPr>
        <w:t xml:space="preserve"> «</w:t>
      </w:r>
      <w:r w:rsidR="00E44721" w:rsidRPr="00741414">
        <w:rPr>
          <w:bCs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 муниципального земельного контроля на межселенной территории Ханты-Мансийского района</w:t>
      </w:r>
      <w:r w:rsidR="00BB2A86" w:rsidRPr="001621BD">
        <w:rPr>
          <w:bCs/>
          <w:sz w:val="28"/>
          <w:szCs w:val="28"/>
          <w:lang w:eastAsia="en-US"/>
        </w:rPr>
        <w:t>»</w:t>
      </w:r>
      <w:r w:rsidR="00925370" w:rsidRPr="001621BD">
        <w:rPr>
          <w:bCs/>
          <w:sz w:val="28"/>
          <w:szCs w:val="28"/>
          <w:lang w:eastAsia="en-US"/>
        </w:rPr>
        <w:t xml:space="preserve"> </w:t>
      </w:r>
      <w:r w:rsidR="00D36D6D" w:rsidRPr="001621BD">
        <w:rPr>
          <w:bCs/>
          <w:sz w:val="28"/>
          <w:szCs w:val="28"/>
          <w:lang w:eastAsia="en-US"/>
        </w:rPr>
        <w:t>изменения</w:t>
      </w:r>
      <w:r w:rsidR="000D2451">
        <w:rPr>
          <w:bCs/>
          <w:sz w:val="28"/>
          <w:szCs w:val="28"/>
          <w:lang w:eastAsia="en-US"/>
        </w:rPr>
        <w:t>, изложив пункт</w:t>
      </w:r>
      <w:r w:rsidR="00110E7B">
        <w:rPr>
          <w:bCs/>
          <w:sz w:val="28"/>
          <w:szCs w:val="28"/>
          <w:lang w:eastAsia="en-US"/>
        </w:rPr>
        <w:t xml:space="preserve"> 3</w:t>
      </w:r>
      <w:r w:rsidR="000D2451">
        <w:rPr>
          <w:bCs/>
          <w:sz w:val="28"/>
          <w:szCs w:val="28"/>
          <w:lang w:eastAsia="en-US"/>
        </w:rPr>
        <w:t xml:space="preserve"> приложения</w:t>
      </w:r>
      <w:r w:rsidR="00110E7B" w:rsidRPr="00110E7B">
        <w:rPr>
          <w:bCs/>
          <w:sz w:val="28"/>
          <w:szCs w:val="28"/>
          <w:lang w:eastAsia="en-US"/>
        </w:rPr>
        <w:t xml:space="preserve"> </w:t>
      </w:r>
      <w:r w:rsidR="000D2451">
        <w:rPr>
          <w:bCs/>
          <w:sz w:val="28"/>
          <w:szCs w:val="28"/>
          <w:lang w:eastAsia="en-US"/>
        </w:rPr>
        <w:t xml:space="preserve">к </w:t>
      </w:r>
      <w:r w:rsidR="00E765F0">
        <w:rPr>
          <w:bCs/>
          <w:sz w:val="28"/>
          <w:szCs w:val="28"/>
          <w:lang w:eastAsia="en-US"/>
        </w:rPr>
        <w:t>нему</w:t>
      </w:r>
      <w:r w:rsidR="000D2451">
        <w:rPr>
          <w:bCs/>
          <w:sz w:val="28"/>
          <w:szCs w:val="28"/>
          <w:lang w:eastAsia="en-US"/>
        </w:rPr>
        <w:t xml:space="preserve"> </w:t>
      </w:r>
      <w:r w:rsidR="00110E7B" w:rsidRPr="00323970">
        <w:rPr>
          <w:bCs/>
          <w:sz w:val="28"/>
          <w:szCs w:val="28"/>
          <w:lang w:eastAsia="en-US"/>
        </w:rPr>
        <w:t>в следующей редакции:</w:t>
      </w:r>
    </w:p>
    <w:p w:rsidR="00682D5F" w:rsidRDefault="00682D5F" w:rsidP="004713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0E7B">
        <w:rPr>
          <w:sz w:val="28"/>
          <w:szCs w:val="28"/>
        </w:rPr>
        <w:t>3</w:t>
      </w:r>
      <w:r w:rsidR="004713EF">
        <w:rPr>
          <w:sz w:val="28"/>
          <w:szCs w:val="28"/>
        </w:rPr>
        <w:t>.</w:t>
      </w:r>
      <w:r w:rsidR="004713EF">
        <w:rPr>
          <w:sz w:val="28"/>
          <w:szCs w:val="28"/>
        </w:rPr>
        <w:tab/>
      </w:r>
      <w:r w:rsidR="00110E7B" w:rsidRPr="00110E7B">
        <w:rPr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</w:t>
      </w:r>
      <w:proofErr w:type="gramStart"/>
      <w:r w:rsidRPr="00682D5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713EF" w:rsidRDefault="004713EF" w:rsidP="004713E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13EF" w:rsidRDefault="004713EF" w:rsidP="004713E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13EF" w:rsidRDefault="004713EF" w:rsidP="004713E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13EF" w:rsidRDefault="004713EF" w:rsidP="004713E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F6A2A" w:rsidRPr="001621BD" w:rsidRDefault="004713EF" w:rsidP="004713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4F6A2A" w:rsidRPr="001621BD">
        <w:rPr>
          <w:sz w:val="28"/>
          <w:szCs w:val="28"/>
        </w:rPr>
        <w:t>Настоящее решение вступает в силу после его официальног</w:t>
      </w:r>
      <w:r w:rsidR="00F759CC" w:rsidRPr="001621BD">
        <w:rPr>
          <w:sz w:val="28"/>
          <w:szCs w:val="28"/>
        </w:rPr>
        <w:t>о</w:t>
      </w:r>
      <w:r w:rsidR="001621BD" w:rsidRPr="001621BD">
        <w:rPr>
          <w:sz w:val="28"/>
          <w:szCs w:val="28"/>
        </w:rPr>
        <w:t xml:space="preserve"> </w:t>
      </w:r>
      <w:r w:rsidR="00F759CC" w:rsidRPr="001621BD">
        <w:rPr>
          <w:sz w:val="28"/>
          <w:szCs w:val="28"/>
        </w:rPr>
        <w:t>опубликования (обнародования)</w:t>
      </w:r>
      <w:r w:rsidR="0017757D" w:rsidRPr="001621BD">
        <w:rPr>
          <w:sz w:val="28"/>
          <w:szCs w:val="28"/>
        </w:rPr>
        <w:t>.</w:t>
      </w:r>
    </w:p>
    <w:p w:rsidR="008F6144" w:rsidRDefault="008F6144" w:rsidP="004713EF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5C37D7" w:rsidRDefault="005C37D7" w:rsidP="004713EF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4713EF" w:rsidRPr="004713EF" w:rsidTr="006623A7">
        <w:tc>
          <w:tcPr>
            <w:tcW w:w="5920" w:type="dxa"/>
            <w:shd w:val="clear" w:color="auto" w:fill="auto"/>
          </w:tcPr>
          <w:p w:rsidR="004713EF" w:rsidRPr="004713EF" w:rsidRDefault="004713EF" w:rsidP="004713EF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713EF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4713EF" w:rsidRDefault="004713EF" w:rsidP="004713EF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713EF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6F4815" w:rsidRPr="004713EF" w:rsidRDefault="006F4815" w:rsidP="006F4815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713EF">
              <w:rPr>
                <w:color w:val="000000"/>
                <w:sz w:val="28"/>
                <w:szCs w:val="28"/>
              </w:rPr>
              <w:t>Е.А. Данилова</w:t>
            </w:r>
          </w:p>
          <w:p w:rsidR="005C37D7" w:rsidRPr="004713EF" w:rsidRDefault="006F4815" w:rsidP="004713EF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26.05.2023</w:t>
            </w:r>
          </w:p>
          <w:p w:rsidR="004713EF" w:rsidRPr="004713EF" w:rsidRDefault="004713EF" w:rsidP="004713EF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5C37D7" w:rsidRDefault="005C37D7" w:rsidP="004713EF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4713EF" w:rsidRPr="004713EF" w:rsidRDefault="005C37D7" w:rsidP="004713EF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</w:t>
            </w:r>
          </w:p>
          <w:p w:rsidR="004713EF" w:rsidRPr="004713EF" w:rsidRDefault="004713EF" w:rsidP="004713EF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713EF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4713EF" w:rsidRPr="004713EF" w:rsidRDefault="005C37D7" w:rsidP="004713EF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Р.Ш. </w:t>
            </w:r>
            <w:proofErr w:type="spellStart"/>
            <w:r>
              <w:rPr>
                <w:color w:val="000000"/>
                <w:sz w:val="28"/>
                <w:szCs w:val="28"/>
              </w:rPr>
              <w:t>Речапов</w:t>
            </w:r>
            <w:proofErr w:type="spellEnd"/>
          </w:p>
          <w:p w:rsidR="004713EF" w:rsidRPr="004713EF" w:rsidRDefault="006F4815" w:rsidP="004713EF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26.05.2023</w:t>
            </w:r>
          </w:p>
        </w:tc>
      </w:tr>
    </w:tbl>
    <w:p w:rsidR="001621BD" w:rsidRDefault="001621BD" w:rsidP="004713E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621BD" w:rsidSect="00BC70B2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86" w:rsidRDefault="00313486" w:rsidP="00A60FEF">
      <w:r>
        <w:separator/>
      </w:r>
    </w:p>
  </w:endnote>
  <w:endnote w:type="continuationSeparator" w:id="0">
    <w:p w:rsidR="00313486" w:rsidRDefault="00313486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19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60FEF" w:rsidRPr="004713EF" w:rsidRDefault="00C80963">
        <w:pPr>
          <w:pStyle w:val="a9"/>
          <w:jc w:val="right"/>
          <w:rPr>
            <w:sz w:val="24"/>
            <w:szCs w:val="24"/>
          </w:rPr>
        </w:pPr>
        <w:r w:rsidRPr="004713EF">
          <w:rPr>
            <w:sz w:val="24"/>
            <w:szCs w:val="24"/>
          </w:rPr>
          <w:fldChar w:fldCharType="begin"/>
        </w:r>
        <w:r w:rsidR="0063682F" w:rsidRPr="004713EF">
          <w:rPr>
            <w:sz w:val="24"/>
            <w:szCs w:val="24"/>
          </w:rPr>
          <w:instrText xml:space="preserve"> PAGE   \* MERGEFORMAT </w:instrText>
        </w:r>
        <w:r w:rsidRPr="004713EF">
          <w:rPr>
            <w:sz w:val="24"/>
            <w:szCs w:val="24"/>
          </w:rPr>
          <w:fldChar w:fldCharType="separate"/>
        </w:r>
        <w:r w:rsidR="006F4815">
          <w:rPr>
            <w:noProof/>
            <w:sz w:val="24"/>
            <w:szCs w:val="24"/>
          </w:rPr>
          <w:t>2</w:t>
        </w:r>
        <w:r w:rsidRPr="004713E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86" w:rsidRDefault="00313486" w:rsidP="00A60FEF">
      <w:r>
        <w:separator/>
      </w:r>
    </w:p>
  </w:footnote>
  <w:footnote w:type="continuationSeparator" w:id="0">
    <w:p w:rsidR="00313486" w:rsidRDefault="00313486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44"/>
    <w:rsid w:val="00042405"/>
    <w:rsid w:val="00060E03"/>
    <w:rsid w:val="000A1F8C"/>
    <w:rsid w:val="000C2997"/>
    <w:rsid w:val="000D2451"/>
    <w:rsid w:val="000F4694"/>
    <w:rsid w:val="00110E7B"/>
    <w:rsid w:val="00160D50"/>
    <w:rsid w:val="001621BD"/>
    <w:rsid w:val="00164CDF"/>
    <w:rsid w:val="0017757D"/>
    <w:rsid w:val="001876A4"/>
    <w:rsid w:val="001A7C15"/>
    <w:rsid w:val="001D2DC5"/>
    <w:rsid w:val="001D50EA"/>
    <w:rsid w:val="001F3F69"/>
    <w:rsid w:val="001F7074"/>
    <w:rsid w:val="00200E1E"/>
    <w:rsid w:val="00247CA6"/>
    <w:rsid w:val="00261C04"/>
    <w:rsid w:val="00280742"/>
    <w:rsid w:val="00285844"/>
    <w:rsid w:val="002A3C1D"/>
    <w:rsid w:val="002A4E67"/>
    <w:rsid w:val="002B61B1"/>
    <w:rsid w:val="002D79F3"/>
    <w:rsid w:val="002E4D5E"/>
    <w:rsid w:val="002F6300"/>
    <w:rsid w:val="00313486"/>
    <w:rsid w:val="00323970"/>
    <w:rsid w:val="00326379"/>
    <w:rsid w:val="003370F2"/>
    <w:rsid w:val="0033731E"/>
    <w:rsid w:val="00360127"/>
    <w:rsid w:val="0038360D"/>
    <w:rsid w:val="00385AC5"/>
    <w:rsid w:val="0039386C"/>
    <w:rsid w:val="003A236A"/>
    <w:rsid w:val="003A49B9"/>
    <w:rsid w:val="003B1193"/>
    <w:rsid w:val="003C21C4"/>
    <w:rsid w:val="003E2FBB"/>
    <w:rsid w:val="003E37F8"/>
    <w:rsid w:val="003E4810"/>
    <w:rsid w:val="0040258D"/>
    <w:rsid w:val="00407999"/>
    <w:rsid w:val="0041284C"/>
    <w:rsid w:val="00431F7C"/>
    <w:rsid w:val="004713EF"/>
    <w:rsid w:val="00474975"/>
    <w:rsid w:val="00474F27"/>
    <w:rsid w:val="004946C5"/>
    <w:rsid w:val="004A7246"/>
    <w:rsid w:val="004C7EE1"/>
    <w:rsid w:val="004E3339"/>
    <w:rsid w:val="004E3AEF"/>
    <w:rsid w:val="004F6A2A"/>
    <w:rsid w:val="005108E7"/>
    <w:rsid w:val="00527C3B"/>
    <w:rsid w:val="00535411"/>
    <w:rsid w:val="00543348"/>
    <w:rsid w:val="0055364F"/>
    <w:rsid w:val="00584693"/>
    <w:rsid w:val="005A32B7"/>
    <w:rsid w:val="005B1C41"/>
    <w:rsid w:val="005C37D7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82D5F"/>
    <w:rsid w:val="006C364C"/>
    <w:rsid w:val="006E49D7"/>
    <w:rsid w:val="006E6A16"/>
    <w:rsid w:val="006F1B04"/>
    <w:rsid w:val="006F4815"/>
    <w:rsid w:val="006F62EC"/>
    <w:rsid w:val="00710B9C"/>
    <w:rsid w:val="0071473B"/>
    <w:rsid w:val="00715735"/>
    <w:rsid w:val="00721EFB"/>
    <w:rsid w:val="00741414"/>
    <w:rsid w:val="00752485"/>
    <w:rsid w:val="0076618D"/>
    <w:rsid w:val="007746A2"/>
    <w:rsid w:val="00790F2F"/>
    <w:rsid w:val="007A158F"/>
    <w:rsid w:val="007B4ED0"/>
    <w:rsid w:val="007C4382"/>
    <w:rsid w:val="007C763A"/>
    <w:rsid w:val="007D7CC1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E58AB"/>
    <w:rsid w:val="008F6144"/>
    <w:rsid w:val="00905204"/>
    <w:rsid w:val="00917423"/>
    <w:rsid w:val="00925370"/>
    <w:rsid w:val="00931B3B"/>
    <w:rsid w:val="009721DF"/>
    <w:rsid w:val="009732D9"/>
    <w:rsid w:val="00984CBA"/>
    <w:rsid w:val="009851F9"/>
    <w:rsid w:val="00987A89"/>
    <w:rsid w:val="00990CBF"/>
    <w:rsid w:val="009A740C"/>
    <w:rsid w:val="009B1F66"/>
    <w:rsid w:val="009B7F72"/>
    <w:rsid w:val="009C1B30"/>
    <w:rsid w:val="00A35326"/>
    <w:rsid w:val="00A60FEF"/>
    <w:rsid w:val="00A62654"/>
    <w:rsid w:val="00A749AB"/>
    <w:rsid w:val="00A953A3"/>
    <w:rsid w:val="00AA3535"/>
    <w:rsid w:val="00AB1AE4"/>
    <w:rsid w:val="00AB4D79"/>
    <w:rsid w:val="00AB614F"/>
    <w:rsid w:val="00AC26D1"/>
    <w:rsid w:val="00AD1913"/>
    <w:rsid w:val="00AE4B28"/>
    <w:rsid w:val="00B15972"/>
    <w:rsid w:val="00B5261E"/>
    <w:rsid w:val="00B54996"/>
    <w:rsid w:val="00B77CA0"/>
    <w:rsid w:val="00B832EA"/>
    <w:rsid w:val="00B833C7"/>
    <w:rsid w:val="00BB1BDF"/>
    <w:rsid w:val="00BB2A86"/>
    <w:rsid w:val="00BB4C21"/>
    <w:rsid w:val="00BC0C1C"/>
    <w:rsid w:val="00BC70B2"/>
    <w:rsid w:val="00BD791C"/>
    <w:rsid w:val="00BE506C"/>
    <w:rsid w:val="00BE66FD"/>
    <w:rsid w:val="00C13F39"/>
    <w:rsid w:val="00C33824"/>
    <w:rsid w:val="00C51E4E"/>
    <w:rsid w:val="00C6458A"/>
    <w:rsid w:val="00C755AD"/>
    <w:rsid w:val="00C75D4D"/>
    <w:rsid w:val="00C80963"/>
    <w:rsid w:val="00C83015"/>
    <w:rsid w:val="00C874DC"/>
    <w:rsid w:val="00C939C0"/>
    <w:rsid w:val="00CA3113"/>
    <w:rsid w:val="00CF6B77"/>
    <w:rsid w:val="00D05275"/>
    <w:rsid w:val="00D05A02"/>
    <w:rsid w:val="00D07B00"/>
    <w:rsid w:val="00D13BE4"/>
    <w:rsid w:val="00D36D6D"/>
    <w:rsid w:val="00D46348"/>
    <w:rsid w:val="00D5408F"/>
    <w:rsid w:val="00D63148"/>
    <w:rsid w:val="00D67AC6"/>
    <w:rsid w:val="00D71C0E"/>
    <w:rsid w:val="00D91954"/>
    <w:rsid w:val="00D9354B"/>
    <w:rsid w:val="00D94CDF"/>
    <w:rsid w:val="00DA21B8"/>
    <w:rsid w:val="00DA5A01"/>
    <w:rsid w:val="00DB3575"/>
    <w:rsid w:val="00DE2CDF"/>
    <w:rsid w:val="00DF064C"/>
    <w:rsid w:val="00E02091"/>
    <w:rsid w:val="00E066CB"/>
    <w:rsid w:val="00E241CE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D628-38DD-482C-88D8-E5B330A6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46</cp:revision>
  <cp:lastPrinted>2023-05-26T09:53:00Z</cp:lastPrinted>
  <dcterms:created xsi:type="dcterms:W3CDTF">2022-02-09T08:04:00Z</dcterms:created>
  <dcterms:modified xsi:type="dcterms:W3CDTF">2023-05-26T10:01:00Z</dcterms:modified>
</cp:coreProperties>
</file>